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2706" w14:textId="77777777" w:rsidR="00694C6F" w:rsidRPr="005F0139" w:rsidRDefault="00584C62" w:rsidP="00584C62">
      <w:pPr>
        <w:jc w:val="center"/>
        <w:rPr>
          <w:rFonts w:ascii="Times New Roman" w:hAnsi="Times New Roman" w:cs="Times New Roman"/>
          <w:sz w:val="32"/>
          <w:szCs w:val="32"/>
          <w:u w:val="single"/>
        </w:rPr>
      </w:pPr>
      <w:r w:rsidRPr="005F0139">
        <w:rPr>
          <w:rFonts w:ascii="Times New Roman" w:hAnsi="Times New Roman" w:cs="Times New Roman"/>
          <w:sz w:val="32"/>
          <w:szCs w:val="32"/>
          <w:u w:val="single"/>
        </w:rPr>
        <w:t>Program Eligibility</w:t>
      </w:r>
    </w:p>
    <w:p w14:paraId="57552707" w14:textId="77777777" w:rsidR="003F39AF" w:rsidRDefault="003F39AF" w:rsidP="00584C62">
      <w:pPr>
        <w:rPr>
          <w:rFonts w:ascii="Times New Roman" w:hAnsi="Times New Roman" w:cs="Times New Roman"/>
          <w:sz w:val="24"/>
          <w:szCs w:val="24"/>
        </w:rPr>
      </w:pPr>
    </w:p>
    <w:p w14:paraId="470DD836" w14:textId="77777777" w:rsidR="008D6569" w:rsidRPr="008D6569" w:rsidRDefault="008D6569" w:rsidP="008D6569">
      <w:pPr>
        <w:rPr>
          <w:rFonts w:ascii="Times New Roman" w:hAnsi="Times New Roman" w:cs="Times New Roman"/>
          <w:sz w:val="28"/>
          <w:szCs w:val="28"/>
        </w:rPr>
      </w:pPr>
      <w:r w:rsidRPr="008D6569">
        <w:rPr>
          <w:rFonts w:ascii="Times New Roman" w:hAnsi="Times New Roman" w:cs="Times New Roman"/>
          <w:sz w:val="28"/>
          <w:szCs w:val="28"/>
        </w:rPr>
        <w:t>The Juvenile Drug Treatment Court Program serves youth between the ages of 13 and 17 who reside in Miami-Dade County. Eligible participants are charged by petition under Chapter 893 of the Florida Statutes with a second- or third-degree felony for the purchase or possession of a controlled substance, tampering with evidence, solicitation to purchase a controlled substance, or obtaining a prescription by fraud.</w:t>
      </w:r>
    </w:p>
    <w:p w14:paraId="35E255AE" w14:textId="77777777" w:rsidR="008D6569" w:rsidRPr="008D6569" w:rsidRDefault="008D6569" w:rsidP="008D6569">
      <w:pPr>
        <w:rPr>
          <w:rFonts w:ascii="Times New Roman" w:hAnsi="Times New Roman" w:cs="Times New Roman"/>
          <w:sz w:val="28"/>
          <w:szCs w:val="28"/>
        </w:rPr>
      </w:pPr>
      <w:r w:rsidRPr="008D6569">
        <w:rPr>
          <w:rFonts w:ascii="Times New Roman" w:hAnsi="Times New Roman" w:cs="Times New Roman"/>
          <w:sz w:val="28"/>
          <w:szCs w:val="28"/>
        </w:rPr>
        <w:t>Youth with non-violent offenses who have mild to severe substance abuse issues, or whose arrest affidavit indicates they were under the influence of alcohol or drugs at the time of arrest, are also eligible. For diversion, the youth must not have any prior felony adjudications and must be identified as having mild to severe substance abuse issues.</w:t>
      </w:r>
    </w:p>
    <w:p w14:paraId="0B85A1B1" w14:textId="77777777" w:rsidR="008D6569" w:rsidRDefault="008D6569" w:rsidP="008D6569">
      <w:pPr>
        <w:rPr>
          <w:rFonts w:ascii="Times New Roman" w:hAnsi="Times New Roman" w:cs="Times New Roman"/>
          <w:sz w:val="28"/>
          <w:szCs w:val="28"/>
        </w:rPr>
      </w:pPr>
      <w:r w:rsidRPr="008D6569">
        <w:rPr>
          <w:rFonts w:ascii="Times New Roman" w:hAnsi="Times New Roman" w:cs="Times New Roman"/>
          <w:sz w:val="28"/>
          <w:szCs w:val="28"/>
        </w:rPr>
        <w:t xml:space="preserve">Participation in both post-adjudicatory and diversion Juvenile Drug Treatment Court </w:t>
      </w:r>
      <w:proofErr w:type="gramStart"/>
      <w:r w:rsidRPr="008D6569">
        <w:rPr>
          <w:rFonts w:ascii="Times New Roman" w:hAnsi="Times New Roman" w:cs="Times New Roman"/>
          <w:sz w:val="28"/>
          <w:szCs w:val="28"/>
        </w:rPr>
        <w:t>requires the youth’s</w:t>
      </w:r>
      <w:proofErr w:type="gramEnd"/>
      <w:r w:rsidRPr="008D6569">
        <w:rPr>
          <w:rFonts w:ascii="Times New Roman" w:hAnsi="Times New Roman" w:cs="Times New Roman"/>
          <w:sz w:val="28"/>
          <w:szCs w:val="28"/>
        </w:rPr>
        <w:t xml:space="preserve"> voluntary consent. If the youth does not voluntarily agree to enter the program, they will not benefit from its treatment and supervision and should not be referred.</w:t>
      </w:r>
      <w:r w:rsidRPr="003F39AF">
        <w:rPr>
          <w:rFonts w:ascii="Times New Roman" w:hAnsi="Times New Roman" w:cs="Times New Roman"/>
          <w:sz w:val="28"/>
          <w:szCs w:val="28"/>
        </w:rPr>
        <w:t xml:space="preserve"> </w:t>
      </w:r>
    </w:p>
    <w:p w14:paraId="57552709" w14:textId="2E0EDEC9" w:rsidR="008F03C5" w:rsidRPr="003F39AF" w:rsidRDefault="008D6569" w:rsidP="008D6569">
      <w:pPr>
        <w:rPr>
          <w:rFonts w:ascii="Times New Roman" w:hAnsi="Times New Roman" w:cs="Times New Roman"/>
          <w:sz w:val="28"/>
          <w:szCs w:val="28"/>
        </w:rPr>
      </w:pPr>
      <w:r w:rsidRPr="003F39AF">
        <w:rPr>
          <w:rFonts w:ascii="Times New Roman" w:hAnsi="Times New Roman" w:cs="Times New Roman"/>
          <w:sz w:val="28"/>
          <w:szCs w:val="28"/>
        </w:rPr>
        <w:t>Elimination</w:t>
      </w:r>
      <w:r w:rsidR="008F03C5" w:rsidRPr="003F39AF">
        <w:rPr>
          <w:rFonts w:ascii="Times New Roman" w:hAnsi="Times New Roman" w:cs="Times New Roman"/>
          <w:sz w:val="28"/>
          <w:szCs w:val="28"/>
        </w:rPr>
        <w:t xml:space="preserve"> Criteria will include the following:</w:t>
      </w:r>
    </w:p>
    <w:p w14:paraId="5755270A" w14:textId="77777777" w:rsidR="008F03C5" w:rsidRPr="003F39AF" w:rsidRDefault="008F03C5"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Sale of, or possession with intent to sell a controlled substance.</w:t>
      </w:r>
    </w:p>
    <w:p w14:paraId="5755270B" w14:textId="6918EDB3" w:rsidR="003D078B" w:rsidRPr="003F39AF" w:rsidRDefault="003D078B"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Firearm charges</w:t>
      </w:r>
      <w:r w:rsidR="00E062CC">
        <w:rPr>
          <w:rFonts w:ascii="Times New Roman" w:hAnsi="Times New Roman" w:cs="Times New Roman"/>
          <w:sz w:val="28"/>
          <w:szCs w:val="28"/>
        </w:rPr>
        <w:t xml:space="preserve"> (Exception can be made on a </w:t>
      </w:r>
      <w:proofErr w:type="gramStart"/>
      <w:r w:rsidR="00E062CC">
        <w:rPr>
          <w:rFonts w:ascii="Times New Roman" w:hAnsi="Times New Roman" w:cs="Times New Roman"/>
          <w:sz w:val="28"/>
          <w:szCs w:val="28"/>
        </w:rPr>
        <w:t>case by case</w:t>
      </w:r>
      <w:proofErr w:type="gramEnd"/>
      <w:r w:rsidR="00E062CC">
        <w:rPr>
          <w:rFonts w:ascii="Times New Roman" w:hAnsi="Times New Roman" w:cs="Times New Roman"/>
          <w:sz w:val="28"/>
          <w:szCs w:val="28"/>
        </w:rPr>
        <w:t xml:space="preserve"> basis)</w:t>
      </w:r>
      <w:r w:rsidRPr="003F39AF">
        <w:rPr>
          <w:rFonts w:ascii="Times New Roman" w:hAnsi="Times New Roman" w:cs="Times New Roman"/>
          <w:sz w:val="28"/>
          <w:szCs w:val="28"/>
        </w:rPr>
        <w:t>.</w:t>
      </w:r>
    </w:p>
    <w:p w14:paraId="5755270C" w14:textId="470053FC" w:rsidR="003D078B" w:rsidRPr="003F39AF" w:rsidRDefault="003D078B"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Pending crimes of violence, on separate counts contained in the same petition</w:t>
      </w:r>
      <w:r w:rsidR="004D5806">
        <w:rPr>
          <w:rFonts w:ascii="Times New Roman" w:hAnsi="Times New Roman" w:cs="Times New Roman"/>
          <w:sz w:val="28"/>
          <w:szCs w:val="28"/>
        </w:rPr>
        <w:t xml:space="preserve"> </w:t>
      </w:r>
      <w:r w:rsidRPr="003F39AF">
        <w:rPr>
          <w:rFonts w:ascii="Times New Roman" w:hAnsi="Times New Roman" w:cs="Times New Roman"/>
          <w:sz w:val="28"/>
          <w:szCs w:val="28"/>
        </w:rPr>
        <w:t>without victim consent to enter program.</w:t>
      </w:r>
    </w:p>
    <w:p w14:paraId="5755270D" w14:textId="5B7B284F" w:rsidR="003D078B" w:rsidRPr="003F39AF" w:rsidRDefault="003D078B"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Issue regarding restitution: a concurring misdemeanor charge involving restitution will not mak</w:t>
      </w:r>
      <w:r w:rsidR="005F0139">
        <w:rPr>
          <w:rFonts w:ascii="Times New Roman" w:hAnsi="Times New Roman" w:cs="Times New Roman"/>
          <w:sz w:val="28"/>
          <w:szCs w:val="28"/>
        </w:rPr>
        <w:t xml:space="preserve">e a child ineligible </w:t>
      </w:r>
      <w:r w:rsidR="004D5806">
        <w:rPr>
          <w:rFonts w:ascii="Times New Roman" w:hAnsi="Times New Roman" w:cs="Times New Roman"/>
          <w:sz w:val="28"/>
          <w:szCs w:val="28"/>
        </w:rPr>
        <w:t>if</w:t>
      </w:r>
      <w:r w:rsidRPr="003F39AF">
        <w:rPr>
          <w:rFonts w:ascii="Times New Roman" w:hAnsi="Times New Roman" w:cs="Times New Roman"/>
          <w:sz w:val="28"/>
          <w:szCs w:val="28"/>
        </w:rPr>
        <w:t xml:space="preserve"> the victim</w:t>
      </w:r>
      <w:r w:rsidR="004D5806">
        <w:rPr>
          <w:rFonts w:ascii="Times New Roman" w:hAnsi="Times New Roman" w:cs="Times New Roman"/>
          <w:sz w:val="28"/>
          <w:szCs w:val="28"/>
        </w:rPr>
        <w:t xml:space="preserve">/ </w:t>
      </w:r>
      <w:r w:rsidRPr="003F39AF">
        <w:rPr>
          <w:rFonts w:ascii="Times New Roman" w:hAnsi="Times New Roman" w:cs="Times New Roman"/>
          <w:sz w:val="28"/>
          <w:szCs w:val="28"/>
        </w:rPr>
        <w:t>child/parent/guardian agree on the amount</w:t>
      </w:r>
      <w:r w:rsidR="005C3A1C">
        <w:rPr>
          <w:rFonts w:ascii="Times New Roman" w:hAnsi="Times New Roman" w:cs="Times New Roman"/>
          <w:sz w:val="28"/>
          <w:szCs w:val="28"/>
        </w:rPr>
        <w:t xml:space="preserve">. Additionally, </w:t>
      </w:r>
      <w:r w:rsidRPr="003F39AF">
        <w:rPr>
          <w:rFonts w:ascii="Times New Roman" w:hAnsi="Times New Roman" w:cs="Times New Roman"/>
          <w:sz w:val="28"/>
          <w:szCs w:val="28"/>
        </w:rPr>
        <w:t xml:space="preserve">the child /parent/guardian </w:t>
      </w:r>
      <w:r w:rsidR="004F1392">
        <w:rPr>
          <w:rFonts w:ascii="Times New Roman" w:hAnsi="Times New Roman" w:cs="Times New Roman"/>
          <w:sz w:val="28"/>
          <w:szCs w:val="28"/>
        </w:rPr>
        <w:t xml:space="preserve">must </w:t>
      </w:r>
      <w:r w:rsidR="004F1392" w:rsidRPr="003F39AF">
        <w:rPr>
          <w:rFonts w:ascii="Times New Roman" w:hAnsi="Times New Roman" w:cs="Times New Roman"/>
          <w:sz w:val="28"/>
          <w:szCs w:val="28"/>
        </w:rPr>
        <w:t>have</w:t>
      </w:r>
      <w:r w:rsidRPr="003F39AF">
        <w:rPr>
          <w:rFonts w:ascii="Times New Roman" w:hAnsi="Times New Roman" w:cs="Times New Roman"/>
          <w:sz w:val="28"/>
          <w:szCs w:val="28"/>
        </w:rPr>
        <w:t xml:space="preserve"> the ability to pay th</w:t>
      </w:r>
      <w:r w:rsidR="003A0AD2" w:rsidRPr="003F39AF">
        <w:rPr>
          <w:rFonts w:ascii="Times New Roman" w:hAnsi="Times New Roman" w:cs="Times New Roman"/>
          <w:sz w:val="28"/>
          <w:szCs w:val="28"/>
        </w:rPr>
        <w:t xml:space="preserve">is charge within the period of drug </w:t>
      </w:r>
      <w:r w:rsidR="000C46BC">
        <w:rPr>
          <w:rFonts w:ascii="Times New Roman" w:hAnsi="Times New Roman" w:cs="Times New Roman"/>
          <w:sz w:val="28"/>
          <w:szCs w:val="28"/>
        </w:rPr>
        <w:t xml:space="preserve">treatment </w:t>
      </w:r>
      <w:r w:rsidR="003A0AD2" w:rsidRPr="003F39AF">
        <w:rPr>
          <w:rFonts w:ascii="Times New Roman" w:hAnsi="Times New Roman" w:cs="Times New Roman"/>
          <w:sz w:val="28"/>
          <w:szCs w:val="28"/>
        </w:rPr>
        <w:t>c</w:t>
      </w:r>
      <w:r w:rsidRPr="003F39AF">
        <w:rPr>
          <w:rFonts w:ascii="Times New Roman" w:hAnsi="Times New Roman" w:cs="Times New Roman"/>
          <w:sz w:val="28"/>
          <w:szCs w:val="28"/>
        </w:rPr>
        <w:t>ourt.</w:t>
      </w:r>
    </w:p>
    <w:p w14:paraId="5755270E" w14:textId="16074798" w:rsidR="003A0AD2" w:rsidRPr="003F39AF" w:rsidRDefault="003A0AD2"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 xml:space="preserve">Youths who were previously referred to any diversion program </w:t>
      </w:r>
      <w:r w:rsidR="00120E21" w:rsidRPr="003F39AF">
        <w:rPr>
          <w:rFonts w:ascii="Times New Roman" w:hAnsi="Times New Roman" w:cs="Times New Roman"/>
          <w:sz w:val="28"/>
          <w:szCs w:val="28"/>
        </w:rPr>
        <w:t>in</w:t>
      </w:r>
      <w:r w:rsidRPr="003F39AF">
        <w:rPr>
          <w:rFonts w:ascii="Times New Roman" w:hAnsi="Times New Roman" w:cs="Times New Roman"/>
          <w:sz w:val="28"/>
          <w:szCs w:val="28"/>
        </w:rPr>
        <w:t xml:space="preserve"> the same case are presumptively not eligible for pre-adjudicatory Juvenile Drug </w:t>
      </w:r>
      <w:r w:rsidR="00E975D2">
        <w:rPr>
          <w:rFonts w:ascii="Times New Roman" w:hAnsi="Times New Roman" w:cs="Times New Roman"/>
          <w:sz w:val="28"/>
          <w:szCs w:val="28"/>
        </w:rPr>
        <w:t xml:space="preserve">Treatment </w:t>
      </w:r>
      <w:r w:rsidRPr="003F39AF">
        <w:rPr>
          <w:rFonts w:ascii="Times New Roman" w:hAnsi="Times New Roman" w:cs="Times New Roman"/>
          <w:sz w:val="28"/>
          <w:szCs w:val="28"/>
        </w:rPr>
        <w:t>Court. The Court shall determine eligibility upon review of the facts and circumstances of the case.</w:t>
      </w:r>
    </w:p>
    <w:p w14:paraId="5755270F" w14:textId="77777777" w:rsidR="003A0AD2" w:rsidRPr="003F39AF" w:rsidRDefault="003A0AD2"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Sexual Battery offenses.</w:t>
      </w:r>
    </w:p>
    <w:p w14:paraId="57552710" w14:textId="77777777" w:rsidR="0026452A" w:rsidRPr="003F39AF" w:rsidRDefault="0026452A"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 xml:space="preserve">Youth residing </w:t>
      </w:r>
      <w:r w:rsidR="008C1ACF" w:rsidRPr="003F39AF">
        <w:rPr>
          <w:rFonts w:ascii="Times New Roman" w:hAnsi="Times New Roman" w:cs="Times New Roman"/>
          <w:sz w:val="28"/>
          <w:szCs w:val="28"/>
        </w:rPr>
        <w:t>outside</w:t>
      </w:r>
      <w:r w:rsidRPr="003F39AF">
        <w:rPr>
          <w:rFonts w:ascii="Times New Roman" w:hAnsi="Times New Roman" w:cs="Times New Roman"/>
          <w:sz w:val="28"/>
          <w:szCs w:val="28"/>
        </w:rPr>
        <w:t xml:space="preserve"> of </w:t>
      </w:r>
      <w:r w:rsidR="008C1ACF" w:rsidRPr="003F39AF">
        <w:rPr>
          <w:rFonts w:ascii="Times New Roman" w:hAnsi="Times New Roman" w:cs="Times New Roman"/>
          <w:sz w:val="28"/>
          <w:szCs w:val="28"/>
        </w:rPr>
        <w:t>Miami-Dade County.</w:t>
      </w:r>
    </w:p>
    <w:p w14:paraId="57552711" w14:textId="06F6D00A" w:rsidR="008C1ACF" w:rsidRPr="003F39AF" w:rsidRDefault="008C1ACF"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Youth who are 18 years of age or older.</w:t>
      </w:r>
    </w:p>
    <w:p w14:paraId="57552712" w14:textId="16A945BB" w:rsidR="008C1ACF" w:rsidRPr="003F39AF" w:rsidRDefault="008C1ACF"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lastRenderedPageBreak/>
        <w:t xml:space="preserve">Youth who have term </w:t>
      </w:r>
      <w:r w:rsidR="00F46532" w:rsidRPr="003F39AF">
        <w:rPr>
          <w:rFonts w:ascii="Times New Roman" w:hAnsi="Times New Roman" w:cs="Times New Roman"/>
          <w:sz w:val="28"/>
          <w:szCs w:val="28"/>
        </w:rPr>
        <w:t>limitations</w:t>
      </w:r>
      <w:r w:rsidRPr="003F39AF">
        <w:rPr>
          <w:rFonts w:ascii="Times New Roman" w:hAnsi="Times New Roman" w:cs="Times New Roman"/>
          <w:sz w:val="28"/>
          <w:szCs w:val="28"/>
        </w:rPr>
        <w:t xml:space="preserve"> on their probation order </w:t>
      </w:r>
      <w:r w:rsidR="006A05D8" w:rsidRPr="003F39AF">
        <w:rPr>
          <w:rFonts w:ascii="Times New Roman" w:hAnsi="Times New Roman" w:cs="Times New Roman"/>
          <w:sz w:val="28"/>
          <w:szCs w:val="28"/>
        </w:rPr>
        <w:t>i.e.,</w:t>
      </w:r>
      <w:r w:rsidRPr="003F39AF">
        <w:rPr>
          <w:rFonts w:ascii="Times New Roman" w:hAnsi="Times New Roman" w:cs="Times New Roman"/>
          <w:sz w:val="28"/>
          <w:szCs w:val="28"/>
        </w:rPr>
        <w:t xml:space="preserve"> </w:t>
      </w:r>
      <w:r w:rsidR="006A05D8" w:rsidRPr="003F39AF">
        <w:rPr>
          <w:rFonts w:ascii="Times New Roman" w:hAnsi="Times New Roman" w:cs="Times New Roman"/>
          <w:sz w:val="28"/>
          <w:szCs w:val="28"/>
        </w:rPr>
        <w:t>6-month</w:t>
      </w:r>
      <w:r w:rsidRPr="003F39AF">
        <w:rPr>
          <w:rFonts w:ascii="Times New Roman" w:hAnsi="Times New Roman" w:cs="Times New Roman"/>
          <w:sz w:val="28"/>
          <w:szCs w:val="28"/>
        </w:rPr>
        <w:t xml:space="preserve"> probation term.</w:t>
      </w:r>
    </w:p>
    <w:p w14:paraId="57552713" w14:textId="77777777" w:rsidR="008C1ACF" w:rsidRPr="003F39AF" w:rsidRDefault="008C1ACF" w:rsidP="008F03C5">
      <w:pPr>
        <w:pStyle w:val="ListParagraph"/>
        <w:numPr>
          <w:ilvl w:val="0"/>
          <w:numId w:val="1"/>
        </w:numPr>
        <w:rPr>
          <w:rFonts w:ascii="Times New Roman" w:hAnsi="Times New Roman" w:cs="Times New Roman"/>
          <w:sz w:val="28"/>
          <w:szCs w:val="28"/>
        </w:rPr>
      </w:pPr>
      <w:r w:rsidRPr="003F39AF">
        <w:rPr>
          <w:rFonts w:ascii="Times New Roman" w:hAnsi="Times New Roman" w:cs="Times New Roman"/>
          <w:sz w:val="28"/>
          <w:szCs w:val="28"/>
        </w:rPr>
        <w:t>Youth with severe mental illness, mental retardation and severe disabilities that would likely result in an inability to successfully complete the drug court conditions would not be eligible to participate.</w:t>
      </w:r>
    </w:p>
    <w:sectPr w:rsidR="008C1ACF" w:rsidRPr="003F39AF" w:rsidSect="005F0139">
      <w:footerReference w:type="default" r:id="rId7"/>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CFE9B" w14:textId="77777777" w:rsidR="008B72E4" w:rsidRDefault="008B72E4" w:rsidP="008D6569">
      <w:pPr>
        <w:spacing w:after="0" w:line="240" w:lineRule="auto"/>
      </w:pPr>
      <w:r>
        <w:separator/>
      </w:r>
    </w:p>
  </w:endnote>
  <w:endnote w:type="continuationSeparator" w:id="0">
    <w:p w14:paraId="3F4BA977" w14:textId="77777777" w:rsidR="008B72E4" w:rsidRDefault="008B72E4" w:rsidP="008D6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6760" w14:textId="369FBADF" w:rsidR="008D6569" w:rsidRPr="008D6569" w:rsidRDefault="008D6569">
    <w:pPr>
      <w:pStyle w:val="Footer"/>
      <w:rPr>
        <w:sz w:val="16"/>
        <w:szCs w:val="16"/>
      </w:rPr>
    </w:pPr>
    <w:r w:rsidRPr="008D6569">
      <w:rPr>
        <w:sz w:val="16"/>
        <w:szCs w:val="16"/>
      </w:rPr>
      <w:t xml:space="preserve">Revised </w:t>
    </w:r>
    <w:r w:rsidR="00A3024E">
      <w:rPr>
        <w:sz w:val="16"/>
        <w:szCs w:val="16"/>
      </w:rPr>
      <w:t>11/06/2025</w:t>
    </w:r>
  </w:p>
  <w:p w14:paraId="0EC8DB72" w14:textId="77777777" w:rsidR="008D6569" w:rsidRDefault="008D6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B8E6" w14:textId="77777777" w:rsidR="008B72E4" w:rsidRDefault="008B72E4" w:rsidP="008D6569">
      <w:pPr>
        <w:spacing w:after="0" w:line="240" w:lineRule="auto"/>
      </w:pPr>
      <w:r>
        <w:separator/>
      </w:r>
    </w:p>
  </w:footnote>
  <w:footnote w:type="continuationSeparator" w:id="0">
    <w:p w14:paraId="22031AD9" w14:textId="77777777" w:rsidR="008B72E4" w:rsidRDefault="008B72E4" w:rsidP="008D6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F728F"/>
    <w:multiLevelType w:val="hybridMultilevel"/>
    <w:tmpl w:val="4364C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55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C62"/>
    <w:rsid w:val="00001F70"/>
    <w:rsid w:val="00023E82"/>
    <w:rsid w:val="0007546B"/>
    <w:rsid w:val="00090AE5"/>
    <w:rsid w:val="000C46BC"/>
    <w:rsid w:val="000C6062"/>
    <w:rsid w:val="000D51FA"/>
    <w:rsid w:val="00120E21"/>
    <w:rsid w:val="001339DB"/>
    <w:rsid w:val="00194FD2"/>
    <w:rsid w:val="001D1C16"/>
    <w:rsid w:val="00243644"/>
    <w:rsid w:val="0026452A"/>
    <w:rsid w:val="00337D54"/>
    <w:rsid w:val="003935DE"/>
    <w:rsid w:val="003A0AD2"/>
    <w:rsid w:val="003B5440"/>
    <w:rsid w:val="003D078B"/>
    <w:rsid w:val="003D48DE"/>
    <w:rsid w:val="003F39AF"/>
    <w:rsid w:val="004262CF"/>
    <w:rsid w:val="00436E55"/>
    <w:rsid w:val="00491AD1"/>
    <w:rsid w:val="004A1D61"/>
    <w:rsid w:val="004D5806"/>
    <w:rsid w:val="004F1392"/>
    <w:rsid w:val="00540737"/>
    <w:rsid w:val="00571921"/>
    <w:rsid w:val="00584C62"/>
    <w:rsid w:val="005A0542"/>
    <w:rsid w:val="005B0DE5"/>
    <w:rsid w:val="005C3A1C"/>
    <w:rsid w:val="005E17BD"/>
    <w:rsid w:val="005F0139"/>
    <w:rsid w:val="00680DE1"/>
    <w:rsid w:val="00694C6F"/>
    <w:rsid w:val="006A05D8"/>
    <w:rsid w:val="006E11B3"/>
    <w:rsid w:val="006F3ACC"/>
    <w:rsid w:val="0075290B"/>
    <w:rsid w:val="00792CB5"/>
    <w:rsid w:val="007A3A5D"/>
    <w:rsid w:val="007B463A"/>
    <w:rsid w:val="007F0798"/>
    <w:rsid w:val="00803457"/>
    <w:rsid w:val="008069CE"/>
    <w:rsid w:val="0082005B"/>
    <w:rsid w:val="00854DCF"/>
    <w:rsid w:val="00873686"/>
    <w:rsid w:val="008B72E4"/>
    <w:rsid w:val="008C1ACF"/>
    <w:rsid w:val="008D6569"/>
    <w:rsid w:val="008E6834"/>
    <w:rsid w:val="008F03C5"/>
    <w:rsid w:val="00912425"/>
    <w:rsid w:val="00956FCA"/>
    <w:rsid w:val="00A24D93"/>
    <w:rsid w:val="00A3024E"/>
    <w:rsid w:val="00A4720C"/>
    <w:rsid w:val="00A95F7C"/>
    <w:rsid w:val="00A9607C"/>
    <w:rsid w:val="00AD3CCC"/>
    <w:rsid w:val="00AD6C4C"/>
    <w:rsid w:val="00AE194A"/>
    <w:rsid w:val="00B22373"/>
    <w:rsid w:val="00BF5757"/>
    <w:rsid w:val="00C60D8E"/>
    <w:rsid w:val="00C74269"/>
    <w:rsid w:val="00CF0CFD"/>
    <w:rsid w:val="00D124C9"/>
    <w:rsid w:val="00D90B39"/>
    <w:rsid w:val="00D9596C"/>
    <w:rsid w:val="00DB383B"/>
    <w:rsid w:val="00E062CC"/>
    <w:rsid w:val="00E44D0E"/>
    <w:rsid w:val="00E84197"/>
    <w:rsid w:val="00E9184F"/>
    <w:rsid w:val="00E94B6C"/>
    <w:rsid w:val="00E975D2"/>
    <w:rsid w:val="00F46532"/>
    <w:rsid w:val="00FD0358"/>
    <w:rsid w:val="00FF3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52706"/>
  <w15:chartTrackingRefBased/>
  <w15:docId w15:val="{F51CB2CA-D03A-4B5F-8569-3A0BB2F12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3C5"/>
    <w:pPr>
      <w:ind w:left="720"/>
      <w:contextualSpacing/>
    </w:pPr>
  </w:style>
  <w:style w:type="paragraph" w:styleId="BalloonText">
    <w:name w:val="Balloon Text"/>
    <w:basedOn w:val="Normal"/>
    <w:link w:val="BalloonTextChar"/>
    <w:uiPriority w:val="99"/>
    <w:semiHidden/>
    <w:unhideWhenUsed/>
    <w:rsid w:val="005F01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139"/>
    <w:rPr>
      <w:rFonts w:ascii="Segoe UI" w:hAnsi="Segoe UI" w:cs="Segoe UI"/>
      <w:sz w:val="18"/>
      <w:szCs w:val="18"/>
    </w:rPr>
  </w:style>
  <w:style w:type="paragraph" w:styleId="Header">
    <w:name w:val="header"/>
    <w:basedOn w:val="Normal"/>
    <w:link w:val="HeaderChar"/>
    <w:uiPriority w:val="99"/>
    <w:unhideWhenUsed/>
    <w:rsid w:val="008D6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569"/>
  </w:style>
  <w:style w:type="paragraph" w:styleId="Footer">
    <w:name w:val="footer"/>
    <w:basedOn w:val="Normal"/>
    <w:link w:val="FooterChar"/>
    <w:uiPriority w:val="99"/>
    <w:unhideWhenUsed/>
    <w:rsid w:val="008D6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Coronado Jr, Carlos</dc:creator>
  <cp:keywords/>
  <dc:description/>
  <cp:lastModifiedBy>Coronado Jr, Carlos</cp:lastModifiedBy>
  <cp:revision>23</cp:revision>
  <cp:lastPrinted>2021-07-19T14:50:00Z</cp:lastPrinted>
  <dcterms:created xsi:type="dcterms:W3CDTF">2021-06-17T12:39:00Z</dcterms:created>
  <dcterms:modified xsi:type="dcterms:W3CDTF">2025-11-06T14:26:00Z</dcterms:modified>
</cp:coreProperties>
</file>